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B7C" w:rsidRPr="003C3B22" w:rsidRDefault="006B3B7C" w:rsidP="006B3B7C">
      <w:pPr>
        <w:pBdr>
          <w:top w:val="double" w:sz="12" w:space="17" w:color="auto"/>
          <w:left w:val="double" w:sz="12" w:space="4" w:color="auto"/>
          <w:bottom w:val="double" w:sz="12" w:space="31" w:color="auto"/>
          <w:right w:val="double" w:sz="12" w:space="0" w:color="auto"/>
        </w:pBdr>
        <w:rPr>
          <w:rFonts w:ascii="Verdana" w:hAnsi="Verdana"/>
          <w:sz w:val="16"/>
          <w:szCs w:val="16"/>
        </w:rPr>
      </w:pPr>
    </w:p>
    <w:p w:rsidR="006B3B7C" w:rsidRDefault="006B3B7C" w:rsidP="006B3B7C">
      <w:pPr>
        <w:pBdr>
          <w:top w:val="double" w:sz="12" w:space="17" w:color="auto"/>
          <w:left w:val="double" w:sz="12" w:space="4" w:color="auto"/>
          <w:bottom w:val="double" w:sz="12" w:space="31" w:color="auto"/>
          <w:right w:val="double" w:sz="12" w:space="0" w:color="auto"/>
        </w:pBdr>
        <w:jc w:val="center"/>
        <w:rPr>
          <w:rFonts w:ascii="Verdana" w:hAnsi="Verdana"/>
          <w:sz w:val="56"/>
        </w:rPr>
      </w:pPr>
      <w:r>
        <w:rPr>
          <w:rFonts w:ascii="Verdana" w:hAnsi="Verdana"/>
          <w:sz w:val="56"/>
        </w:rPr>
        <w:t xml:space="preserve">West Coker Primary School </w:t>
      </w:r>
    </w:p>
    <w:p w:rsidR="006B3B7C" w:rsidRPr="00FC017E" w:rsidRDefault="006B3B7C" w:rsidP="006B3B7C">
      <w:pPr>
        <w:pBdr>
          <w:top w:val="double" w:sz="12" w:space="17" w:color="auto"/>
          <w:left w:val="double" w:sz="12" w:space="4" w:color="auto"/>
          <w:bottom w:val="double" w:sz="12" w:space="31" w:color="auto"/>
          <w:right w:val="double" w:sz="12" w:space="0" w:color="auto"/>
        </w:pBdr>
        <w:jc w:val="center"/>
        <w:rPr>
          <w:rFonts w:ascii="Verdana" w:hAnsi="Verdana"/>
          <w:sz w:val="16"/>
          <w:szCs w:val="16"/>
        </w:rPr>
      </w:pPr>
    </w:p>
    <w:p w:rsidR="006B3B7C" w:rsidRDefault="006B3B7C" w:rsidP="006B3B7C">
      <w:pPr>
        <w:pBdr>
          <w:top w:val="double" w:sz="12" w:space="17" w:color="auto"/>
          <w:left w:val="double" w:sz="12" w:space="4" w:color="auto"/>
          <w:bottom w:val="double" w:sz="12" w:space="31" w:color="auto"/>
          <w:right w:val="double" w:sz="12" w:space="0" w:color="auto"/>
        </w:pBdr>
        <w:jc w:val="center"/>
        <w:rPr>
          <w:rFonts w:ascii="Verdana" w:hAnsi="Verdana"/>
          <w:sz w:val="56"/>
        </w:rPr>
      </w:pPr>
      <w:r w:rsidRPr="001A4D0A">
        <w:rPr>
          <w:rFonts w:ascii="Verdana" w:hAnsi="Verdana"/>
          <w:noProof/>
          <w:sz w:val="56"/>
          <w:lang w:eastAsia="en-GB"/>
        </w:rPr>
        <w:drawing>
          <wp:inline distT="0" distB="0" distL="0" distR="0" wp14:anchorId="115CB8FB" wp14:editId="2D312C2F">
            <wp:extent cx="2028825" cy="2143125"/>
            <wp:effectExtent l="0" t="0" r="9525" b="9525"/>
            <wp:docPr id="51" name="Picture 51" descr="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 badg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28825" cy="2143125"/>
                    </a:xfrm>
                    <a:prstGeom prst="rect">
                      <a:avLst/>
                    </a:prstGeom>
                    <a:noFill/>
                    <a:ln>
                      <a:noFill/>
                    </a:ln>
                  </pic:spPr>
                </pic:pic>
              </a:graphicData>
            </a:graphic>
          </wp:inline>
        </w:drawing>
      </w:r>
    </w:p>
    <w:p w:rsidR="006B3B7C" w:rsidRPr="00FC017E" w:rsidRDefault="006B3B7C" w:rsidP="006B3B7C">
      <w:pPr>
        <w:pBdr>
          <w:top w:val="double" w:sz="12" w:space="17" w:color="auto"/>
          <w:left w:val="double" w:sz="12" w:space="4" w:color="auto"/>
          <w:bottom w:val="double" w:sz="12" w:space="31" w:color="auto"/>
          <w:right w:val="double" w:sz="12" w:space="0" w:color="auto"/>
        </w:pBdr>
        <w:jc w:val="center"/>
        <w:rPr>
          <w:rFonts w:ascii="Verdana" w:hAnsi="Verdana"/>
          <w:sz w:val="16"/>
          <w:szCs w:val="16"/>
        </w:rPr>
      </w:pPr>
    </w:p>
    <w:p w:rsidR="006B3B7C" w:rsidRPr="00044EE3" w:rsidRDefault="006B3B7C" w:rsidP="006B3B7C">
      <w:pPr>
        <w:pBdr>
          <w:top w:val="double" w:sz="12" w:space="17" w:color="auto"/>
          <w:left w:val="double" w:sz="12" w:space="4" w:color="auto"/>
          <w:bottom w:val="double" w:sz="12" w:space="31" w:color="auto"/>
          <w:right w:val="double" w:sz="12" w:space="0" w:color="auto"/>
        </w:pBdr>
        <w:jc w:val="center"/>
        <w:rPr>
          <w:rFonts w:ascii="Verdana" w:hAnsi="Verdana"/>
          <w:sz w:val="48"/>
        </w:rPr>
      </w:pPr>
      <w:r>
        <w:rPr>
          <w:rFonts w:ascii="Verdana" w:hAnsi="Verdana"/>
          <w:sz w:val="56"/>
        </w:rPr>
        <w:t>Responding To Low-Level Concerns</w:t>
      </w:r>
    </w:p>
    <w:p w:rsidR="006B3B7C" w:rsidRDefault="006B3B7C" w:rsidP="006B3B7C">
      <w:pPr>
        <w:pBdr>
          <w:top w:val="double" w:sz="12" w:space="17" w:color="auto"/>
          <w:left w:val="double" w:sz="12" w:space="4" w:color="auto"/>
          <w:bottom w:val="double" w:sz="12" w:space="31" w:color="auto"/>
          <w:right w:val="double" w:sz="12" w:space="0" w:color="auto"/>
        </w:pBdr>
        <w:ind w:firstLine="720"/>
        <w:jc w:val="center"/>
        <w:rPr>
          <w:rFonts w:ascii="Verdana" w:hAnsi="Verdana"/>
          <w:b/>
          <w:bCs/>
          <w:sz w:val="28"/>
        </w:rPr>
      </w:pPr>
      <w:r>
        <w:rPr>
          <w:rFonts w:ascii="Verdana" w:hAnsi="Verdana"/>
          <w:b/>
          <w:bCs/>
          <w:sz w:val="28"/>
        </w:rPr>
        <w:t xml:space="preserve">Approved by the Governing Body of West Coker Primary School in </w:t>
      </w:r>
      <w:r w:rsidR="007B5382">
        <w:rPr>
          <w:rFonts w:ascii="Verdana" w:hAnsi="Verdana"/>
          <w:b/>
          <w:bCs/>
          <w:sz w:val="28"/>
        </w:rPr>
        <w:t>January 2024</w:t>
      </w:r>
    </w:p>
    <w:p w:rsidR="006B3B7C" w:rsidRDefault="00160105" w:rsidP="006B3B7C">
      <w:pPr>
        <w:pBdr>
          <w:top w:val="double" w:sz="12" w:space="17" w:color="auto"/>
          <w:left w:val="double" w:sz="12" w:space="4" w:color="auto"/>
          <w:bottom w:val="double" w:sz="12" w:space="31" w:color="auto"/>
          <w:right w:val="double" w:sz="12" w:space="0" w:color="auto"/>
        </w:pBdr>
        <w:ind w:firstLine="720"/>
        <w:jc w:val="center"/>
        <w:rPr>
          <w:rFonts w:ascii="Verdana" w:hAnsi="Verdana"/>
          <w:b/>
          <w:bCs/>
          <w:sz w:val="28"/>
        </w:rPr>
      </w:pPr>
      <w:bookmarkStart w:id="0" w:name="_GoBack"/>
      <w:bookmarkEnd w:id="0"/>
      <w:r>
        <w:rPr>
          <w:rFonts w:ascii="Verdana" w:hAnsi="Verdana"/>
          <w:bCs/>
          <w:noProof/>
          <w:sz w:val="24"/>
          <w:szCs w:val="24"/>
          <w:lang w:eastAsia="en-GB"/>
        </w:rPr>
        <w:drawing>
          <wp:anchor distT="0" distB="0" distL="114300" distR="114300" simplePos="0" relativeHeight="251658240" behindDoc="0" locked="0" layoutInCell="1" allowOverlap="1">
            <wp:simplePos x="0" y="0"/>
            <wp:positionH relativeFrom="column">
              <wp:posOffset>1668780</wp:posOffset>
            </wp:positionH>
            <wp:positionV relativeFrom="paragraph">
              <wp:posOffset>309880</wp:posOffset>
            </wp:positionV>
            <wp:extent cx="1005840" cy="317500"/>
            <wp:effectExtent l="0" t="0" r="381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umbnail_Signature (1).jpg"/>
                    <pic:cNvPicPr/>
                  </pic:nvPicPr>
                  <pic:blipFill>
                    <a:blip r:embed="rId6">
                      <a:extLst>
                        <a:ext uri="{28A0092B-C50C-407E-A947-70E740481C1C}">
                          <a14:useLocalDpi xmlns:a14="http://schemas.microsoft.com/office/drawing/2010/main" val="0"/>
                        </a:ext>
                      </a:extLst>
                    </a:blip>
                    <a:stretch>
                      <a:fillRect/>
                    </a:stretch>
                  </pic:blipFill>
                  <pic:spPr>
                    <a:xfrm>
                      <a:off x="0" y="0"/>
                      <a:ext cx="1005840" cy="317500"/>
                    </a:xfrm>
                    <a:prstGeom prst="rect">
                      <a:avLst/>
                    </a:prstGeom>
                  </pic:spPr>
                </pic:pic>
              </a:graphicData>
            </a:graphic>
          </wp:anchor>
        </w:drawing>
      </w:r>
    </w:p>
    <w:p w:rsidR="006B3B7C" w:rsidRPr="00044EE3" w:rsidRDefault="006B3B7C" w:rsidP="006B3B7C">
      <w:pPr>
        <w:pBdr>
          <w:top w:val="double" w:sz="12" w:space="17" w:color="auto"/>
          <w:left w:val="double" w:sz="12" w:space="4" w:color="auto"/>
          <w:bottom w:val="double" w:sz="12" w:space="31" w:color="auto"/>
          <w:right w:val="double" w:sz="12" w:space="0" w:color="auto"/>
        </w:pBdr>
        <w:rPr>
          <w:rFonts w:ascii="Verdana" w:hAnsi="Verdana"/>
          <w:bCs/>
          <w:sz w:val="24"/>
          <w:szCs w:val="24"/>
        </w:rPr>
      </w:pPr>
      <w:r>
        <w:rPr>
          <w:rFonts w:ascii="Verdana" w:hAnsi="Verdana"/>
        </w:rPr>
        <w:tab/>
      </w:r>
      <w:proofErr w:type="spellStart"/>
      <w:r w:rsidRPr="00044EE3">
        <w:rPr>
          <w:rFonts w:ascii="Verdana" w:hAnsi="Verdana"/>
          <w:b/>
          <w:bCs/>
          <w:sz w:val="24"/>
          <w:szCs w:val="24"/>
        </w:rPr>
        <w:t>Headteacher</w:t>
      </w:r>
      <w:proofErr w:type="spellEnd"/>
    </w:p>
    <w:p w:rsidR="006B3B7C" w:rsidRPr="00044EE3" w:rsidRDefault="00160105" w:rsidP="006B3B7C">
      <w:pPr>
        <w:pBdr>
          <w:top w:val="double" w:sz="12" w:space="17" w:color="auto"/>
          <w:left w:val="double" w:sz="12" w:space="4" w:color="auto"/>
          <w:bottom w:val="double" w:sz="12" w:space="31" w:color="auto"/>
          <w:right w:val="double" w:sz="12" w:space="0" w:color="auto"/>
        </w:pBdr>
        <w:rPr>
          <w:rFonts w:ascii="Verdana" w:hAnsi="Verdana"/>
          <w:b/>
          <w:bCs/>
          <w:sz w:val="24"/>
          <w:szCs w:val="24"/>
        </w:rPr>
      </w:pPr>
      <w:r>
        <w:rPr>
          <w:rFonts w:ascii="Verdana" w:hAnsi="Verdana"/>
          <w:b/>
          <w:bCs/>
          <w:noProof/>
          <w:sz w:val="24"/>
          <w:szCs w:val="24"/>
          <w:lang w:eastAsia="en-GB"/>
        </w:rPr>
        <w:drawing>
          <wp:anchor distT="0" distB="0" distL="114300" distR="114300" simplePos="0" relativeHeight="251659264" behindDoc="0" locked="0" layoutInCell="1" allowOverlap="1">
            <wp:simplePos x="0" y="0"/>
            <wp:positionH relativeFrom="column">
              <wp:posOffset>2247900</wp:posOffset>
            </wp:positionH>
            <wp:positionV relativeFrom="paragraph">
              <wp:posOffset>295910</wp:posOffset>
            </wp:positionV>
            <wp:extent cx="754380" cy="375285"/>
            <wp:effectExtent l="0" t="0" r="762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o Si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4380" cy="375285"/>
                    </a:xfrm>
                    <a:prstGeom prst="rect">
                      <a:avLst/>
                    </a:prstGeom>
                  </pic:spPr>
                </pic:pic>
              </a:graphicData>
            </a:graphic>
          </wp:anchor>
        </w:drawing>
      </w:r>
    </w:p>
    <w:p w:rsidR="006B3B7C" w:rsidRPr="00044EE3" w:rsidRDefault="006B3B7C" w:rsidP="006B3B7C">
      <w:pPr>
        <w:pBdr>
          <w:top w:val="double" w:sz="12" w:space="17" w:color="auto"/>
          <w:left w:val="double" w:sz="12" w:space="4" w:color="auto"/>
          <w:bottom w:val="double" w:sz="12" w:space="31" w:color="auto"/>
          <w:right w:val="double" w:sz="12" w:space="0" w:color="auto"/>
        </w:pBdr>
        <w:rPr>
          <w:rFonts w:ascii="Verdana" w:hAnsi="Verdana"/>
          <w:b/>
          <w:bCs/>
          <w:sz w:val="24"/>
          <w:szCs w:val="24"/>
        </w:rPr>
      </w:pPr>
      <w:r>
        <w:rPr>
          <w:rFonts w:ascii="Verdana" w:hAnsi="Verdana"/>
          <w:b/>
          <w:bCs/>
          <w:sz w:val="24"/>
          <w:szCs w:val="24"/>
        </w:rPr>
        <w:tab/>
        <w:t>Chair of Governors</w:t>
      </w:r>
    </w:p>
    <w:p w:rsidR="006B3B7C" w:rsidRPr="00FC017E" w:rsidRDefault="006B3B7C" w:rsidP="006B3B7C">
      <w:pPr>
        <w:pBdr>
          <w:top w:val="double" w:sz="12" w:space="17" w:color="auto"/>
          <w:left w:val="double" w:sz="12" w:space="4" w:color="auto"/>
          <w:bottom w:val="double" w:sz="12" w:space="31" w:color="auto"/>
          <w:right w:val="double" w:sz="12" w:space="0" w:color="auto"/>
        </w:pBdr>
        <w:rPr>
          <w:rFonts w:ascii="Verdana" w:hAnsi="Verdana"/>
          <w:b/>
        </w:rPr>
      </w:pPr>
      <w:r>
        <w:rPr>
          <w:rFonts w:ascii="Verdana" w:hAnsi="Verdana"/>
        </w:rPr>
        <w:tab/>
      </w:r>
      <w:r>
        <w:rPr>
          <w:rFonts w:ascii="Verdana" w:hAnsi="Verdana"/>
          <w:b/>
          <w:bCs/>
          <w:sz w:val="28"/>
        </w:rPr>
        <w:t xml:space="preserve"> </w:t>
      </w:r>
    </w:p>
    <w:p w:rsidR="006B3B7C" w:rsidRPr="003C3B22" w:rsidRDefault="006B3B7C" w:rsidP="006B3B7C">
      <w:pPr>
        <w:spacing w:line="220" w:lineRule="atLeast"/>
        <w:rPr>
          <w:rFonts w:asciiTheme="majorHAnsi" w:hAnsiTheme="majorHAnsi" w:cstheme="majorHAnsi"/>
          <w:color w:val="000000" w:themeColor="text1"/>
        </w:rPr>
      </w:pPr>
      <w:r>
        <w:rPr>
          <w:rFonts w:ascii="Calibri" w:hAnsi="Calibri" w:cs="Calibri"/>
          <w:b/>
          <w:szCs w:val="24"/>
        </w:rPr>
        <w:t>Our Core Christian Values of Respect, Hope, Community, Wisdom and Kindness run through everything we do and help ensure that our pupils flourish and leave our school as conscientious, well-equipped citizens of the future. Together, we seek to embed a supportive, thoughtful and considerate atmosphere throughout that allows everyone to thrive.</w:t>
      </w:r>
    </w:p>
    <w:p w:rsidR="006B3B7C" w:rsidRPr="00C043F8" w:rsidRDefault="006B3B7C" w:rsidP="006B3B7C">
      <w:pPr>
        <w:pStyle w:val="Heading1"/>
        <w:spacing w:before="0"/>
        <w:rPr>
          <w:rFonts w:ascii="Microsoft New Tai Lue" w:hAnsi="Microsoft New Tai Lue" w:cs="Microsoft New Tai Lue"/>
          <w:sz w:val="32"/>
          <w:szCs w:val="32"/>
        </w:rPr>
      </w:pPr>
      <w:r w:rsidRPr="00C043F8">
        <w:rPr>
          <w:rFonts w:ascii="Microsoft New Tai Lue" w:hAnsi="Microsoft New Tai Lue" w:cs="Microsoft New Tai Lue"/>
          <w:sz w:val="32"/>
          <w:szCs w:val="32"/>
        </w:rPr>
        <w:lastRenderedPageBreak/>
        <w:t>Responding to Low-Level Concerns</w:t>
      </w:r>
    </w:p>
    <w:p w:rsidR="006B3B7C" w:rsidRPr="00C043F8" w:rsidRDefault="006B3B7C" w:rsidP="006B3B7C">
      <w:pPr>
        <w:rPr>
          <w:rFonts w:ascii="Microsoft New Tai Lue" w:hAnsi="Microsoft New Tai Lue" w:cs="Microsoft New Tai Lue"/>
        </w:rPr>
      </w:pPr>
      <w:r w:rsidRPr="00C043F8">
        <w:rPr>
          <w:rFonts w:ascii="Microsoft New Tai Lue" w:hAnsi="Microsoft New Tai Lue" w:cs="Microsoft New Tai Lue"/>
        </w:rPr>
        <w:t xml:space="preserve">The section is based on ‘Section 2: Concerns that do not meet the harm threshold’ in part 4 of Keeping Children Safe in Education. </w:t>
      </w:r>
    </w:p>
    <w:p w:rsidR="006B3B7C" w:rsidRPr="00C043F8" w:rsidRDefault="006B3B7C" w:rsidP="006B3B7C">
      <w:pPr>
        <w:rPr>
          <w:rFonts w:ascii="Microsoft New Tai Lue" w:hAnsi="Microsoft New Tai Lue" w:cs="Microsoft New Tai Lue"/>
        </w:rPr>
      </w:pPr>
      <w:r w:rsidRPr="00C043F8">
        <w:rPr>
          <w:rFonts w:ascii="Microsoft New Tai Lue" w:hAnsi="Microsoft New Tai Lue" w:cs="Microsoft New Tai Lue"/>
        </w:rPr>
        <w:t>This section applies to all concerns (including allegations) about members of staff, including supply teachers, volunteers and contractors, which do not meet the harm threshold set out in section 1 above.</w:t>
      </w:r>
    </w:p>
    <w:p w:rsidR="006B3B7C" w:rsidRPr="006B3B7C" w:rsidRDefault="006B3B7C" w:rsidP="006B3B7C">
      <w:pPr>
        <w:rPr>
          <w:rFonts w:ascii="Microsoft New Tai Lue" w:hAnsi="Microsoft New Tai Lue" w:cs="Microsoft New Tai Lue"/>
        </w:rPr>
      </w:pPr>
      <w:r w:rsidRPr="006B3B7C">
        <w:rPr>
          <w:rFonts w:ascii="Microsoft New Tai Lue" w:hAnsi="Microsoft New Tai Lue" w:cs="Microsoft New Tai Lue"/>
        </w:rPr>
        <w:t xml:space="preserve">Concerns may arise through, for example: </w:t>
      </w:r>
    </w:p>
    <w:p w:rsidR="006B3B7C" w:rsidRPr="00C043F8" w:rsidRDefault="006B3B7C" w:rsidP="006B3B7C">
      <w:pPr>
        <w:pStyle w:val="ListParagraph"/>
        <w:numPr>
          <w:ilvl w:val="0"/>
          <w:numId w:val="2"/>
        </w:numPr>
        <w:rPr>
          <w:rFonts w:ascii="Microsoft New Tai Lue" w:hAnsi="Microsoft New Tai Lue" w:cs="Microsoft New Tai Lue"/>
        </w:rPr>
      </w:pPr>
      <w:r w:rsidRPr="00C043F8">
        <w:rPr>
          <w:rFonts w:ascii="Microsoft New Tai Lue" w:hAnsi="Microsoft New Tai Lue" w:cs="Microsoft New Tai Lue"/>
        </w:rPr>
        <w:t>Suspicion</w:t>
      </w:r>
    </w:p>
    <w:p w:rsidR="006B3B7C" w:rsidRPr="00C043F8" w:rsidRDefault="006B3B7C" w:rsidP="006B3B7C">
      <w:pPr>
        <w:pStyle w:val="ListParagraph"/>
        <w:numPr>
          <w:ilvl w:val="0"/>
          <w:numId w:val="2"/>
        </w:numPr>
        <w:rPr>
          <w:rFonts w:ascii="Microsoft New Tai Lue" w:hAnsi="Microsoft New Tai Lue" w:cs="Microsoft New Tai Lue"/>
        </w:rPr>
      </w:pPr>
      <w:r w:rsidRPr="00C043F8">
        <w:rPr>
          <w:rFonts w:ascii="Microsoft New Tai Lue" w:hAnsi="Microsoft New Tai Lue" w:cs="Microsoft New Tai Lue"/>
        </w:rPr>
        <w:t>Complaint</w:t>
      </w:r>
    </w:p>
    <w:p w:rsidR="006B3B7C" w:rsidRPr="00C043F8" w:rsidRDefault="006B3B7C" w:rsidP="006B3B7C">
      <w:pPr>
        <w:pStyle w:val="ListParagraph"/>
        <w:numPr>
          <w:ilvl w:val="0"/>
          <w:numId w:val="2"/>
        </w:numPr>
        <w:rPr>
          <w:rFonts w:ascii="Microsoft New Tai Lue" w:hAnsi="Microsoft New Tai Lue" w:cs="Microsoft New Tai Lue"/>
        </w:rPr>
      </w:pPr>
      <w:r w:rsidRPr="00C043F8">
        <w:rPr>
          <w:rFonts w:ascii="Microsoft New Tai Lue" w:hAnsi="Microsoft New Tai Lue" w:cs="Microsoft New Tai Lue"/>
        </w:rPr>
        <w:t xml:space="preserve">Safeguarding concern or allegation from another member of staff </w:t>
      </w:r>
    </w:p>
    <w:p w:rsidR="006B3B7C" w:rsidRPr="00C043F8" w:rsidRDefault="006B3B7C" w:rsidP="006B3B7C">
      <w:pPr>
        <w:pStyle w:val="ListParagraph"/>
        <w:numPr>
          <w:ilvl w:val="0"/>
          <w:numId w:val="2"/>
        </w:numPr>
        <w:rPr>
          <w:rFonts w:ascii="Microsoft New Tai Lue" w:hAnsi="Microsoft New Tai Lue" w:cs="Microsoft New Tai Lue"/>
        </w:rPr>
      </w:pPr>
      <w:r w:rsidRPr="00C043F8">
        <w:rPr>
          <w:rFonts w:ascii="Microsoft New Tai Lue" w:hAnsi="Microsoft New Tai Lue" w:cs="Microsoft New Tai Lue"/>
        </w:rPr>
        <w:t>Disclosure made by a child, parent or other adult within or outside the school</w:t>
      </w:r>
    </w:p>
    <w:p w:rsidR="006B3B7C" w:rsidRPr="00C043F8" w:rsidRDefault="006B3B7C" w:rsidP="006B3B7C">
      <w:pPr>
        <w:pStyle w:val="ListParagraph"/>
        <w:numPr>
          <w:ilvl w:val="0"/>
          <w:numId w:val="2"/>
        </w:numPr>
        <w:rPr>
          <w:rFonts w:ascii="Microsoft New Tai Lue" w:hAnsi="Microsoft New Tai Lue" w:cs="Microsoft New Tai Lue"/>
        </w:rPr>
      </w:pPr>
      <w:r w:rsidRPr="00C043F8">
        <w:rPr>
          <w:rFonts w:ascii="Microsoft New Tai Lue" w:hAnsi="Microsoft New Tai Lue" w:cs="Microsoft New Tai Lue"/>
        </w:rPr>
        <w:t xml:space="preserve">Pre-employment vetting checks </w:t>
      </w:r>
    </w:p>
    <w:p w:rsidR="006B3B7C" w:rsidRPr="00C043F8" w:rsidRDefault="006B3B7C" w:rsidP="006B3B7C">
      <w:pPr>
        <w:rPr>
          <w:rFonts w:ascii="Microsoft New Tai Lue" w:hAnsi="Microsoft New Tai Lue" w:cs="Microsoft New Tai Lue"/>
        </w:rPr>
      </w:pPr>
      <w:r w:rsidRPr="00C043F8">
        <w:rPr>
          <w:rFonts w:ascii="Microsoft New Tai Lue" w:hAnsi="Microsoft New Tai Lue" w:cs="Microsoft New Tai Lue"/>
        </w:rPr>
        <w:t>We recognise the importance of responding to and dealing with any concerns in a timely manner to safeguard the welfare of children.</w:t>
      </w:r>
    </w:p>
    <w:p w:rsidR="006B3B7C" w:rsidRPr="00C043F8" w:rsidRDefault="006B3B7C" w:rsidP="006B3B7C">
      <w:pPr>
        <w:pStyle w:val="Heading1"/>
        <w:rPr>
          <w:rFonts w:ascii="Microsoft New Tai Lue" w:hAnsi="Microsoft New Tai Lue" w:cs="Microsoft New Tai Lue"/>
          <w:sz w:val="22"/>
          <w:szCs w:val="22"/>
        </w:rPr>
      </w:pPr>
      <w:r w:rsidRPr="00C043F8">
        <w:rPr>
          <w:rFonts w:ascii="Microsoft New Tai Lue" w:hAnsi="Microsoft New Tai Lue" w:cs="Microsoft New Tai Lue"/>
          <w:sz w:val="22"/>
          <w:szCs w:val="22"/>
        </w:rPr>
        <w:t>Definition of low-level concerns</w:t>
      </w:r>
    </w:p>
    <w:p w:rsidR="006B3B7C" w:rsidRPr="00C043F8" w:rsidRDefault="006B3B7C" w:rsidP="006B3B7C">
      <w:pPr>
        <w:rPr>
          <w:rFonts w:ascii="Microsoft New Tai Lue" w:hAnsi="Microsoft New Tai Lue" w:cs="Microsoft New Tai Lue"/>
        </w:rPr>
      </w:pPr>
      <w:r w:rsidRPr="00C043F8">
        <w:rPr>
          <w:rFonts w:ascii="Microsoft New Tai Lue" w:hAnsi="Microsoft New Tai Lue" w:cs="Microsoft New Tai Lue"/>
        </w:rPr>
        <w:t>The term ‘low-level’ concern is any concern – no matter how small – that an adult working in or on behalf of the school may have acted in a way that:</w:t>
      </w:r>
    </w:p>
    <w:p w:rsidR="006B3B7C" w:rsidRPr="00C043F8" w:rsidRDefault="006B3B7C" w:rsidP="006B3B7C">
      <w:pPr>
        <w:pStyle w:val="ListParagraph"/>
        <w:numPr>
          <w:ilvl w:val="0"/>
          <w:numId w:val="3"/>
        </w:numPr>
        <w:rPr>
          <w:rFonts w:ascii="Microsoft New Tai Lue" w:hAnsi="Microsoft New Tai Lue" w:cs="Microsoft New Tai Lue"/>
        </w:rPr>
      </w:pPr>
      <w:r w:rsidRPr="00C043F8">
        <w:rPr>
          <w:rFonts w:ascii="Microsoft New Tai Lue" w:hAnsi="Microsoft New Tai Lue" w:cs="Microsoft New Tai Lue"/>
        </w:rPr>
        <w:t>Is inconsistent with the staff code of conduct, including inappropriate conduct outside of work, and</w:t>
      </w:r>
    </w:p>
    <w:p w:rsidR="006B3B7C" w:rsidRPr="00C043F8" w:rsidRDefault="006B3B7C" w:rsidP="006B3B7C">
      <w:pPr>
        <w:pStyle w:val="ListParagraph"/>
        <w:numPr>
          <w:ilvl w:val="0"/>
          <w:numId w:val="3"/>
        </w:numPr>
        <w:rPr>
          <w:rFonts w:ascii="Microsoft New Tai Lue" w:hAnsi="Microsoft New Tai Lue" w:cs="Microsoft New Tai Lue"/>
        </w:rPr>
      </w:pPr>
      <w:r w:rsidRPr="00C043F8">
        <w:rPr>
          <w:rFonts w:ascii="Microsoft New Tai Lue" w:hAnsi="Microsoft New Tai Lue" w:cs="Microsoft New Tai Lue"/>
        </w:rPr>
        <w:t>Does not meet the allegations threshold or is otherwise not considered serious enough to consider a referral to the designated officer at the local authority</w:t>
      </w:r>
    </w:p>
    <w:p w:rsidR="006B3B7C" w:rsidRPr="00C043F8" w:rsidRDefault="006B3B7C" w:rsidP="006B3B7C">
      <w:pPr>
        <w:rPr>
          <w:rFonts w:ascii="Microsoft New Tai Lue" w:hAnsi="Microsoft New Tai Lue" w:cs="Microsoft New Tai Lue"/>
        </w:rPr>
      </w:pPr>
      <w:r w:rsidRPr="00C043F8">
        <w:rPr>
          <w:rFonts w:ascii="Microsoft New Tai Lue" w:hAnsi="Microsoft New Tai Lue" w:cs="Microsoft New Tai Lue"/>
        </w:rPr>
        <w:t>Examples of such behaviour could include, but are not limited to:</w:t>
      </w:r>
    </w:p>
    <w:p w:rsidR="006B3B7C" w:rsidRPr="00C043F8" w:rsidRDefault="006B3B7C" w:rsidP="006B3B7C">
      <w:pPr>
        <w:pStyle w:val="ListParagraph"/>
        <w:numPr>
          <w:ilvl w:val="0"/>
          <w:numId w:val="4"/>
        </w:numPr>
        <w:rPr>
          <w:rFonts w:ascii="Microsoft New Tai Lue" w:hAnsi="Microsoft New Tai Lue" w:cs="Microsoft New Tai Lue"/>
        </w:rPr>
      </w:pPr>
      <w:r w:rsidRPr="00C043F8">
        <w:rPr>
          <w:rFonts w:ascii="Microsoft New Tai Lue" w:hAnsi="Microsoft New Tai Lue" w:cs="Microsoft New Tai Lue"/>
        </w:rPr>
        <w:t>Being overly friendly with children</w:t>
      </w:r>
    </w:p>
    <w:p w:rsidR="006B3B7C" w:rsidRPr="00C043F8" w:rsidRDefault="006B3B7C" w:rsidP="006B3B7C">
      <w:pPr>
        <w:pStyle w:val="ListParagraph"/>
        <w:numPr>
          <w:ilvl w:val="0"/>
          <w:numId w:val="4"/>
        </w:numPr>
        <w:rPr>
          <w:rFonts w:ascii="Microsoft New Tai Lue" w:hAnsi="Microsoft New Tai Lue" w:cs="Microsoft New Tai Lue"/>
        </w:rPr>
      </w:pPr>
      <w:r w:rsidRPr="00C043F8">
        <w:rPr>
          <w:rFonts w:ascii="Microsoft New Tai Lue" w:hAnsi="Microsoft New Tai Lue" w:cs="Microsoft New Tai Lue"/>
        </w:rPr>
        <w:t>Having favourites</w:t>
      </w:r>
    </w:p>
    <w:p w:rsidR="006B3B7C" w:rsidRPr="00C043F8" w:rsidRDefault="006B3B7C" w:rsidP="006B3B7C">
      <w:pPr>
        <w:pStyle w:val="ListParagraph"/>
        <w:numPr>
          <w:ilvl w:val="0"/>
          <w:numId w:val="4"/>
        </w:numPr>
        <w:rPr>
          <w:rFonts w:ascii="Microsoft New Tai Lue" w:hAnsi="Microsoft New Tai Lue" w:cs="Microsoft New Tai Lue"/>
        </w:rPr>
      </w:pPr>
      <w:r w:rsidRPr="00C043F8">
        <w:rPr>
          <w:rFonts w:ascii="Microsoft New Tai Lue" w:hAnsi="Microsoft New Tai Lue" w:cs="Microsoft New Tai Lue"/>
        </w:rPr>
        <w:t>Taking photographs of children on their mobile phone</w:t>
      </w:r>
    </w:p>
    <w:p w:rsidR="006B3B7C" w:rsidRPr="00C043F8" w:rsidRDefault="006B3B7C" w:rsidP="006B3B7C">
      <w:pPr>
        <w:pStyle w:val="ListParagraph"/>
        <w:numPr>
          <w:ilvl w:val="0"/>
          <w:numId w:val="4"/>
        </w:numPr>
        <w:rPr>
          <w:rFonts w:ascii="Microsoft New Tai Lue" w:hAnsi="Microsoft New Tai Lue" w:cs="Microsoft New Tai Lue"/>
        </w:rPr>
      </w:pPr>
      <w:r w:rsidRPr="00C043F8">
        <w:rPr>
          <w:rFonts w:ascii="Microsoft New Tai Lue" w:hAnsi="Microsoft New Tai Lue" w:cs="Microsoft New Tai Lue"/>
        </w:rPr>
        <w:t>Engaging with a child on a one-to-one basis in a secluded area or behind a closed door</w:t>
      </w:r>
    </w:p>
    <w:p w:rsidR="006B3B7C" w:rsidRPr="00C043F8" w:rsidRDefault="006B3B7C" w:rsidP="006B3B7C">
      <w:pPr>
        <w:pStyle w:val="ListParagraph"/>
        <w:numPr>
          <w:ilvl w:val="0"/>
          <w:numId w:val="4"/>
        </w:numPr>
        <w:rPr>
          <w:rFonts w:ascii="Microsoft New Tai Lue" w:hAnsi="Microsoft New Tai Lue" w:cs="Microsoft New Tai Lue"/>
        </w:rPr>
      </w:pPr>
      <w:r w:rsidRPr="00C043F8">
        <w:rPr>
          <w:rFonts w:ascii="Microsoft New Tai Lue" w:hAnsi="Microsoft New Tai Lue" w:cs="Microsoft New Tai Lue"/>
        </w:rPr>
        <w:t xml:space="preserve">Humiliating pupils </w:t>
      </w:r>
    </w:p>
    <w:p w:rsidR="006B3B7C" w:rsidRPr="00C043F8" w:rsidRDefault="006B3B7C" w:rsidP="006B3B7C">
      <w:pPr>
        <w:pStyle w:val="Heading1"/>
        <w:rPr>
          <w:rFonts w:ascii="Microsoft New Tai Lue" w:hAnsi="Microsoft New Tai Lue" w:cs="Microsoft New Tai Lue"/>
          <w:sz w:val="22"/>
          <w:szCs w:val="22"/>
        </w:rPr>
      </w:pPr>
      <w:r w:rsidRPr="00C043F8">
        <w:rPr>
          <w:rFonts w:ascii="Microsoft New Tai Lue" w:hAnsi="Microsoft New Tai Lue" w:cs="Microsoft New Tai Lue"/>
          <w:sz w:val="22"/>
          <w:szCs w:val="22"/>
        </w:rPr>
        <w:t xml:space="preserve">Sharing low-level concerns </w:t>
      </w:r>
    </w:p>
    <w:p w:rsidR="006B3B7C" w:rsidRPr="00C043F8" w:rsidRDefault="006B3B7C" w:rsidP="006B3B7C">
      <w:pPr>
        <w:rPr>
          <w:rFonts w:ascii="Microsoft New Tai Lue" w:hAnsi="Microsoft New Tai Lue" w:cs="Microsoft New Tai Lue"/>
        </w:rPr>
      </w:pPr>
      <w:r w:rsidRPr="00C043F8">
        <w:rPr>
          <w:rFonts w:ascii="Microsoft New Tai Lue" w:hAnsi="Microsoft New Tai Lue" w:cs="Microsoft New Tai Lue"/>
        </w:rPr>
        <w:t>We recognise the importance of creating a culture of openness, trust and transparency to encourage all staff to confidentially share low-level concerns so that they can be addressed appropriately.</w:t>
      </w:r>
    </w:p>
    <w:p w:rsidR="006B3B7C" w:rsidRPr="00C043F8" w:rsidRDefault="006B3B7C" w:rsidP="006B3B7C">
      <w:pPr>
        <w:rPr>
          <w:rFonts w:ascii="Microsoft New Tai Lue" w:hAnsi="Microsoft New Tai Lue" w:cs="Microsoft New Tai Lue"/>
        </w:rPr>
      </w:pPr>
      <w:r w:rsidRPr="00C043F8">
        <w:rPr>
          <w:rFonts w:ascii="Microsoft New Tai Lue" w:hAnsi="Microsoft New Tai Lue" w:cs="Microsoft New Tai Lue"/>
        </w:rPr>
        <w:t xml:space="preserve">We will create this culture by: </w:t>
      </w:r>
    </w:p>
    <w:p w:rsidR="006B3B7C" w:rsidRPr="00C043F8" w:rsidRDefault="006B3B7C" w:rsidP="006B3B7C">
      <w:pPr>
        <w:pStyle w:val="ListParagraph"/>
        <w:numPr>
          <w:ilvl w:val="0"/>
          <w:numId w:val="5"/>
        </w:numPr>
        <w:rPr>
          <w:rFonts w:ascii="Microsoft New Tai Lue" w:hAnsi="Microsoft New Tai Lue" w:cs="Microsoft New Tai Lue"/>
        </w:rPr>
      </w:pPr>
      <w:r w:rsidRPr="00C043F8">
        <w:rPr>
          <w:rFonts w:ascii="Microsoft New Tai Lue" w:hAnsi="Microsoft New Tai Lue" w:cs="Microsoft New Tai Lue"/>
        </w:rPr>
        <w:lastRenderedPageBreak/>
        <w:t>Ensuring staff are clear about what appropriate behaviour is, and are confident in distinguishing expected and appropriate behaviour from concerning, problematic or inappropriate behaviour, in themselves and others</w:t>
      </w:r>
    </w:p>
    <w:p w:rsidR="006B3B7C" w:rsidRPr="00C043F8" w:rsidRDefault="006B3B7C" w:rsidP="006B3B7C">
      <w:pPr>
        <w:pStyle w:val="ListParagraph"/>
        <w:numPr>
          <w:ilvl w:val="0"/>
          <w:numId w:val="5"/>
        </w:numPr>
        <w:rPr>
          <w:rFonts w:ascii="Microsoft New Tai Lue" w:hAnsi="Microsoft New Tai Lue" w:cs="Microsoft New Tai Lue"/>
        </w:rPr>
      </w:pPr>
      <w:r w:rsidRPr="00C043F8">
        <w:rPr>
          <w:rFonts w:ascii="Microsoft New Tai Lue" w:hAnsi="Microsoft New Tai Lue" w:cs="Microsoft New Tai Lue"/>
        </w:rPr>
        <w:t>Empowering staff to share any low-level concerns</w:t>
      </w:r>
    </w:p>
    <w:p w:rsidR="006B3B7C" w:rsidRPr="00C043F8" w:rsidRDefault="006B3B7C" w:rsidP="006B3B7C">
      <w:pPr>
        <w:pStyle w:val="ListParagraph"/>
        <w:numPr>
          <w:ilvl w:val="0"/>
          <w:numId w:val="5"/>
        </w:numPr>
        <w:rPr>
          <w:rFonts w:ascii="Microsoft New Tai Lue" w:hAnsi="Microsoft New Tai Lue" w:cs="Microsoft New Tai Lue"/>
        </w:rPr>
      </w:pPr>
      <w:r w:rsidRPr="00C043F8">
        <w:rPr>
          <w:rFonts w:ascii="Microsoft New Tai Lue" w:hAnsi="Microsoft New Tai Lue" w:cs="Microsoft New Tai Lue"/>
        </w:rPr>
        <w:t xml:space="preserve">Empowering staff to self-refer </w:t>
      </w:r>
    </w:p>
    <w:p w:rsidR="006B3B7C" w:rsidRPr="00C043F8" w:rsidRDefault="006B3B7C" w:rsidP="006B3B7C">
      <w:pPr>
        <w:pStyle w:val="ListParagraph"/>
        <w:numPr>
          <w:ilvl w:val="0"/>
          <w:numId w:val="5"/>
        </w:numPr>
        <w:rPr>
          <w:rFonts w:ascii="Microsoft New Tai Lue" w:hAnsi="Microsoft New Tai Lue" w:cs="Microsoft New Tai Lue"/>
        </w:rPr>
      </w:pPr>
      <w:r w:rsidRPr="00C043F8">
        <w:rPr>
          <w:rFonts w:ascii="Microsoft New Tai Lue" w:hAnsi="Microsoft New Tai Lue" w:cs="Microsoft New Tai Lue"/>
        </w:rPr>
        <w:t>Addressing unprofessional behaviour and supporting the individual to correct it at an early stage</w:t>
      </w:r>
    </w:p>
    <w:p w:rsidR="006B3B7C" w:rsidRPr="00C043F8" w:rsidRDefault="006B3B7C" w:rsidP="006B3B7C">
      <w:pPr>
        <w:pStyle w:val="ListParagraph"/>
        <w:numPr>
          <w:ilvl w:val="0"/>
          <w:numId w:val="5"/>
        </w:numPr>
        <w:rPr>
          <w:rFonts w:ascii="Microsoft New Tai Lue" w:hAnsi="Microsoft New Tai Lue" w:cs="Microsoft New Tai Lue"/>
        </w:rPr>
      </w:pPr>
      <w:r w:rsidRPr="00C043F8">
        <w:rPr>
          <w:rFonts w:ascii="Microsoft New Tai Lue" w:hAnsi="Microsoft New Tai Lue" w:cs="Microsoft New Tai Lue"/>
        </w:rPr>
        <w:t>Providing a responsive, sensitive and proportionate handling of such concerns when they are raised</w:t>
      </w:r>
    </w:p>
    <w:p w:rsidR="006B3B7C" w:rsidRPr="00C043F8" w:rsidRDefault="006B3B7C" w:rsidP="006B3B7C">
      <w:pPr>
        <w:pStyle w:val="ListParagraph"/>
        <w:numPr>
          <w:ilvl w:val="0"/>
          <w:numId w:val="5"/>
        </w:numPr>
        <w:rPr>
          <w:rFonts w:ascii="Microsoft New Tai Lue" w:hAnsi="Microsoft New Tai Lue" w:cs="Microsoft New Tai Lue"/>
        </w:rPr>
      </w:pPr>
      <w:r w:rsidRPr="00C043F8">
        <w:rPr>
          <w:rFonts w:ascii="Microsoft New Tai Lue" w:hAnsi="Microsoft New Tai Lue" w:cs="Microsoft New Tai Lue"/>
        </w:rPr>
        <w:t>Helping to identify any weakness in the school’s safeguarding system</w:t>
      </w:r>
    </w:p>
    <w:p w:rsidR="006B3B7C" w:rsidRPr="00C043F8" w:rsidRDefault="006B3B7C" w:rsidP="006B3B7C">
      <w:pPr>
        <w:pStyle w:val="Heading1"/>
        <w:rPr>
          <w:rFonts w:ascii="Microsoft New Tai Lue" w:hAnsi="Microsoft New Tai Lue" w:cs="Microsoft New Tai Lue"/>
          <w:sz w:val="22"/>
          <w:szCs w:val="22"/>
        </w:rPr>
      </w:pPr>
      <w:r w:rsidRPr="00C043F8">
        <w:rPr>
          <w:rFonts w:ascii="Microsoft New Tai Lue" w:hAnsi="Microsoft New Tai Lue" w:cs="Microsoft New Tai Lue"/>
          <w:sz w:val="22"/>
          <w:szCs w:val="22"/>
        </w:rPr>
        <w:t>Responding to low-level concerns</w:t>
      </w:r>
    </w:p>
    <w:p w:rsidR="006B3B7C" w:rsidRPr="00C043F8" w:rsidRDefault="006B3B7C" w:rsidP="006B3B7C">
      <w:pPr>
        <w:rPr>
          <w:rFonts w:ascii="Microsoft New Tai Lue" w:hAnsi="Microsoft New Tai Lue" w:cs="Microsoft New Tai Lue"/>
        </w:rPr>
      </w:pPr>
      <w:r w:rsidRPr="00C043F8">
        <w:rPr>
          <w:rFonts w:ascii="Microsoft New Tai Lue" w:hAnsi="Microsoft New Tai Lue" w:cs="Microsoft New Tai Lue"/>
        </w:rPr>
        <w:t>If the concern is raised via a third party, the headteacher will collect evidence where necessary by speaking:</w:t>
      </w:r>
    </w:p>
    <w:p w:rsidR="006B3B7C" w:rsidRPr="00C043F8" w:rsidRDefault="006B3B7C" w:rsidP="006B3B7C">
      <w:pPr>
        <w:pStyle w:val="ListParagraph"/>
        <w:numPr>
          <w:ilvl w:val="0"/>
          <w:numId w:val="6"/>
        </w:numPr>
        <w:rPr>
          <w:rFonts w:ascii="Microsoft New Tai Lue" w:hAnsi="Microsoft New Tai Lue" w:cs="Microsoft New Tai Lue"/>
        </w:rPr>
      </w:pPr>
      <w:r w:rsidRPr="00C043F8">
        <w:rPr>
          <w:rFonts w:ascii="Microsoft New Tai Lue" w:hAnsi="Microsoft New Tai Lue" w:cs="Microsoft New Tai Lue"/>
        </w:rPr>
        <w:t xml:space="preserve">Directly to the person who raised the concern, unless it has been raised anonymously </w:t>
      </w:r>
    </w:p>
    <w:p w:rsidR="006B3B7C" w:rsidRPr="00C043F8" w:rsidRDefault="006B3B7C" w:rsidP="006B3B7C">
      <w:pPr>
        <w:pStyle w:val="ListParagraph"/>
        <w:numPr>
          <w:ilvl w:val="0"/>
          <w:numId w:val="6"/>
        </w:numPr>
        <w:rPr>
          <w:rFonts w:ascii="Microsoft New Tai Lue" w:hAnsi="Microsoft New Tai Lue" w:cs="Microsoft New Tai Lue"/>
        </w:rPr>
      </w:pPr>
      <w:r w:rsidRPr="00C043F8">
        <w:rPr>
          <w:rFonts w:ascii="Microsoft New Tai Lue" w:hAnsi="Microsoft New Tai Lue" w:cs="Microsoft New Tai Lue"/>
        </w:rPr>
        <w:t xml:space="preserve">To the individual involved and any witnesses  </w:t>
      </w:r>
    </w:p>
    <w:p w:rsidR="006B3B7C" w:rsidRPr="00C043F8" w:rsidRDefault="006B3B7C" w:rsidP="006B3B7C">
      <w:pPr>
        <w:rPr>
          <w:rFonts w:ascii="Microsoft New Tai Lue" w:hAnsi="Microsoft New Tai Lue" w:cs="Microsoft New Tai Lue"/>
        </w:rPr>
      </w:pPr>
      <w:r w:rsidRPr="00C043F8">
        <w:rPr>
          <w:rFonts w:ascii="Microsoft New Tai Lue" w:hAnsi="Microsoft New Tai Lue" w:cs="Microsoft New Tai Lue"/>
        </w:rPr>
        <w:t xml:space="preserve">The headteacher will use the information collected to categorise the type of behaviour and determine any further action, in line with the school’s Code of conduct. The headteacher will be the ultimate decision-maker in respect of all low-level concerns, though they may wish to collaborate with the DSL.  </w:t>
      </w:r>
    </w:p>
    <w:p w:rsidR="006B3B7C" w:rsidRPr="00C043F8" w:rsidRDefault="006B3B7C" w:rsidP="006B3B7C">
      <w:pPr>
        <w:pStyle w:val="Heading1"/>
        <w:rPr>
          <w:rFonts w:ascii="Microsoft New Tai Lue" w:hAnsi="Microsoft New Tai Lue" w:cs="Microsoft New Tai Lue"/>
          <w:sz w:val="22"/>
          <w:szCs w:val="22"/>
        </w:rPr>
      </w:pPr>
      <w:r w:rsidRPr="00C043F8">
        <w:rPr>
          <w:rFonts w:ascii="Microsoft New Tai Lue" w:hAnsi="Microsoft New Tai Lue" w:cs="Microsoft New Tai Lue"/>
          <w:sz w:val="22"/>
          <w:szCs w:val="22"/>
        </w:rPr>
        <w:t>Record keeping</w:t>
      </w:r>
    </w:p>
    <w:p w:rsidR="006B3B7C" w:rsidRPr="00C043F8" w:rsidRDefault="006B3B7C" w:rsidP="006B3B7C">
      <w:pPr>
        <w:pStyle w:val="1bodycopy10pt"/>
        <w:rPr>
          <w:rFonts w:ascii="Microsoft New Tai Lue" w:eastAsiaTheme="minorHAnsi" w:hAnsi="Microsoft New Tai Lue" w:cs="Microsoft New Tai Lue"/>
          <w:sz w:val="22"/>
          <w:szCs w:val="22"/>
          <w:lang w:val="en-GB"/>
        </w:rPr>
      </w:pPr>
      <w:r w:rsidRPr="00C043F8">
        <w:rPr>
          <w:rFonts w:ascii="Microsoft New Tai Lue" w:eastAsiaTheme="minorHAnsi" w:hAnsi="Microsoft New Tai Lue" w:cs="Microsoft New Tai Lue"/>
          <w:sz w:val="22"/>
          <w:szCs w:val="22"/>
          <w:lang w:val="en-GB"/>
        </w:rPr>
        <w:t xml:space="preserve">All low-level concerns will be recorded in writing. In addition to details of the concern raised, records will include the context in which the concern arose, any action taken and the rationale for decisions and action taken. </w:t>
      </w:r>
    </w:p>
    <w:p w:rsidR="006B3B7C" w:rsidRPr="00C043F8" w:rsidRDefault="006B3B7C" w:rsidP="006B3B7C">
      <w:pPr>
        <w:pStyle w:val="1bodycopy10pt"/>
        <w:rPr>
          <w:rFonts w:ascii="Microsoft New Tai Lue" w:eastAsiaTheme="minorHAnsi" w:hAnsi="Microsoft New Tai Lue" w:cs="Microsoft New Tai Lue"/>
          <w:sz w:val="22"/>
          <w:szCs w:val="22"/>
          <w:lang w:val="en-GB"/>
        </w:rPr>
      </w:pPr>
      <w:r w:rsidRPr="00C043F8">
        <w:rPr>
          <w:rFonts w:ascii="Microsoft New Tai Lue" w:eastAsiaTheme="minorHAnsi" w:hAnsi="Microsoft New Tai Lue" w:cs="Microsoft New Tai Lue"/>
          <w:sz w:val="22"/>
          <w:szCs w:val="22"/>
          <w:lang w:val="en-GB"/>
        </w:rPr>
        <w:t>Records will be:</w:t>
      </w:r>
    </w:p>
    <w:p w:rsidR="006B3B7C" w:rsidRPr="00C043F8" w:rsidRDefault="006B3B7C" w:rsidP="006B3B7C">
      <w:pPr>
        <w:pStyle w:val="4Bulletedcopyblue"/>
        <w:numPr>
          <w:ilvl w:val="0"/>
          <w:numId w:val="7"/>
        </w:numPr>
        <w:rPr>
          <w:rFonts w:ascii="Microsoft New Tai Lue" w:eastAsiaTheme="minorHAnsi" w:hAnsi="Microsoft New Tai Lue" w:cs="Microsoft New Tai Lue"/>
          <w:sz w:val="22"/>
          <w:szCs w:val="22"/>
          <w:lang w:val="en-GB"/>
        </w:rPr>
      </w:pPr>
      <w:r w:rsidRPr="00C043F8">
        <w:rPr>
          <w:rFonts w:ascii="Microsoft New Tai Lue" w:eastAsiaTheme="minorHAnsi" w:hAnsi="Microsoft New Tai Lue" w:cs="Microsoft New Tai Lue"/>
          <w:sz w:val="22"/>
          <w:szCs w:val="22"/>
          <w:lang w:val="en-GB"/>
        </w:rPr>
        <w:t>Kept confidential, held securely and comply with the DPA 2018 and UK GDPR</w:t>
      </w:r>
    </w:p>
    <w:p w:rsidR="006B3B7C" w:rsidRPr="00C043F8" w:rsidRDefault="006B3B7C" w:rsidP="006B3B7C">
      <w:pPr>
        <w:pStyle w:val="4Bulletedcopyblue"/>
        <w:numPr>
          <w:ilvl w:val="0"/>
          <w:numId w:val="7"/>
        </w:numPr>
        <w:rPr>
          <w:rFonts w:ascii="Microsoft New Tai Lue" w:eastAsiaTheme="minorHAnsi" w:hAnsi="Microsoft New Tai Lue" w:cs="Microsoft New Tai Lue"/>
          <w:sz w:val="22"/>
          <w:szCs w:val="22"/>
          <w:lang w:val="en-GB"/>
        </w:rPr>
      </w:pPr>
      <w:r w:rsidRPr="00C043F8">
        <w:rPr>
          <w:rFonts w:ascii="Microsoft New Tai Lue" w:eastAsiaTheme="minorHAnsi" w:hAnsi="Microsoft New Tai Lue" w:cs="Microsoft New Tai Lue"/>
          <w:sz w:val="22"/>
          <w:szCs w:val="22"/>
          <w:lang w:val="en-GB"/>
        </w:rP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harms threshold as described in section 1 of this appendix, we will refer it to the designated officer at the local authority </w:t>
      </w:r>
    </w:p>
    <w:p w:rsidR="006B3B7C" w:rsidRPr="00C043F8" w:rsidRDefault="006B3B7C" w:rsidP="006B3B7C">
      <w:pPr>
        <w:pStyle w:val="4Bulletedcopyblue"/>
        <w:numPr>
          <w:ilvl w:val="0"/>
          <w:numId w:val="7"/>
        </w:numPr>
        <w:rPr>
          <w:rFonts w:ascii="Microsoft New Tai Lue" w:eastAsiaTheme="minorHAnsi" w:hAnsi="Microsoft New Tai Lue" w:cs="Microsoft New Tai Lue"/>
          <w:sz w:val="22"/>
          <w:szCs w:val="22"/>
          <w:lang w:val="en-GB"/>
        </w:rPr>
      </w:pPr>
      <w:r w:rsidRPr="00C043F8">
        <w:rPr>
          <w:rFonts w:ascii="Microsoft New Tai Lue" w:eastAsiaTheme="minorHAnsi" w:hAnsi="Microsoft New Tai Lue" w:cs="Microsoft New Tai Lue"/>
          <w:sz w:val="22"/>
          <w:szCs w:val="22"/>
          <w:lang w:val="en-GB"/>
        </w:rPr>
        <w:t xml:space="preserve">Retained at least until the individual leaves employment at the school </w:t>
      </w:r>
    </w:p>
    <w:p w:rsidR="006B3B7C" w:rsidRPr="00C043F8" w:rsidRDefault="006B3B7C" w:rsidP="006B3B7C">
      <w:pPr>
        <w:pStyle w:val="1bodycopy10pt"/>
        <w:rPr>
          <w:rFonts w:ascii="Microsoft New Tai Lue" w:eastAsiaTheme="minorHAnsi" w:hAnsi="Microsoft New Tai Lue" w:cs="Microsoft New Tai Lue"/>
          <w:sz w:val="22"/>
          <w:szCs w:val="22"/>
          <w:lang w:val="en-GB"/>
        </w:rPr>
      </w:pPr>
      <w:r w:rsidRPr="00C043F8">
        <w:rPr>
          <w:rFonts w:ascii="Microsoft New Tai Lue" w:eastAsiaTheme="minorHAnsi" w:hAnsi="Microsoft New Tai Lue" w:cs="Microsoft New Tai Lue"/>
          <w:sz w:val="22"/>
          <w:szCs w:val="22"/>
          <w:lang w:val="en-GB"/>
        </w:rPr>
        <w:t>Where a low-level concern relates to a supply teacher or contractor, we will notify the individual’s employer, so any potential patterns of inappropriate behaviour can be identified.</w:t>
      </w:r>
    </w:p>
    <w:p w:rsidR="006B3B7C" w:rsidRPr="00C043F8" w:rsidRDefault="006B3B7C" w:rsidP="006B3B7C">
      <w:pPr>
        <w:pStyle w:val="Heading1"/>
        <w:rPr>
          <w:rFonts w:ascii="Microsoft New Tai Lue" w:hAnsi="Microsoft New Tai Lue" w:cs="Microsoft New Tai Lue"/>
          <w:sz w:val="22"/>
          <w:szCs w:val="22"/>
        </w:rPr>
      </w:pPr>
      <w:r w:rsidRPr="00C043F8">
        <w:rPr>
          <w:rFonts w:ascii="Microsoft New Tai Lue" w:hAnsi="Microsoft New Tai Lue" w:cs="Microsoft New Tai Lue"/>
          <w:sz w:val="22"/>
          <w:szCs w:val="22"/>
        </w:rPr>
        <w:t xml:space="preserve">References </w:t>
      </w:r>
    </w:p>
    <w:p w:rsidR="006B3B7C" w:rsidRPr="00C043F8" w:rsidRDefault="006B3B7C" w:rsidP="006B3B7C">
      <w:pPr>
        <w:pStyle w:val="1bodycopy10pt"/>
        <w:rPr>
          <w:rFonts w:ascii="Microsoft New Tai Lue" w:eastAsiaTheme="minorHAnsi" w:hAnsi="Microsoft New Tai Lue" w:cs="Microsoft New Tai Lue"/>
          <w:sz w:val="22"/>
          <w:szCs w:val="22"/>
          <w:lang w:val="en-GB"/>
        </w:rPr>
      </w:pPr>
      <w:r w:rsidRPr="00C043F8">
        <w:rPr>
          <w:rFonts w:ascii="Microsoft New Tai Lue" w:eastAsiaTheme="minorHAnsi" w:hAnsi="Microsoft New Tai Lue" w:cs="Microsoft New Tai Lue"/>
          <w:sz w:val="22"/>
          <w:szCs w:val="22"/>
          <w:lang w:val="en-GB"/>
        </w:rPr>
        <w:t>We will not include low-level concerns in references unless:</w:t>
      </w:r>
    </w:p>
    <w:p w:rsidR="006B3B7C" w:rsidRPr="00C043F8" w:rsidRDefault="006B3B7C" w:rsidP="006B3B7C">
      <w:pPr>
        <w:pStyle w:val="1bodycopy10pt"/>
        <w:numPr>
          <w:ilvl w:val="0"/>
          <w:numId w:val="8"/>
        </w:numPr>
        <w:rPr>
          <w:rFonts w:ascii="Microsoft New Tai Lue" w:eastAsiaTheme="minorHAnsi" w:hAnsi="Microsoft New Tai Lue" w:cs="Microsoft New Tai Lue"/>
          <w:sz w:val="22"/>
          <w:szCs w:val="22"/>
          <w:lang w:val="en-GB"/>
        </w:rPr>
      </w:pPr>
      <w:r w:rsidRPr="00C043F8">
        <w:rPr>
          <w:rFonts w:ascii="Microsoft New Tai Lue" w:eastAsiaTheme="minorHAnsi" w:hAnsi="Microsoft New Tai Lue" w:cs="Microsoft New Tai Lue"/>
          <w:sz w:val="22"/>
          <w:szCs w:val="22"/>
          <w:lang w:val="en-GB"/>
        </w:rPr>
        <w:lastRenderedPageBreak/>
        <w:t>The concern (or group of concerns) has met the threshold for referral to the designated officer at the local authority and is found to be substantiated; and/or</w:t>
      </w:r>
    </w:p>
    <w:p w:rsidR="006B3B7C" w:rsidRPr="00C043F8" w:rsidRDefault="006B3B7C" w:rsidP="006B3B7C">
      <w:pPr>
        <w:pStyle w:val="1bodycopy10pt"/>
        <w:numPr>
          <w:ilvl w:val="0"/>
          <w:numId w:val="8"/>
        </w:numPr>
        <w:rPr>
          <w:rFonts w:ascii="Microsoft New Tai Lue" w:eastAsiaTheme="minorHAnsi" w:hAnsi="Microsoft New Tai Lue" w:cs="Microsoft New Tai Lue"/>
          <w:sz w:val="22"/>
          <w:szCs w:val="22"/>
          <w:lang w:val="en-GB"/>
        </w:rPr>
      </w:pPr>
      <w:r w:rsidRPr="00C043F8">
        <w:rPr>
          <w:rFonts w:ascii="Microsoft New Tai Lue" w:eastAsiaTheme="minorHAnsi" w:hAnsi="Microsoft New Tai Lue" w:cs="Microsoft New Tai Lue"/>
          <w:sz w:val="22"/>
          <w:szCs w:val="22"/>
          <w:lang w:val="en-GB"/>
        </w:rPr>
        <w:t>The concern (or group of concerns) relates to issues which would ordinarily be included in a reference, such as misconduct or poor performance</w:t>
      </w:r>
    </w:p>
    <w:p w:rsidR="006B3B7C" w:rsidRDefault="006B3B7C"/>
    <w:sectPr w:rsidR="006B3B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icrosoft New Tai Lue">
    <w:panose1 w:val="020B0502040204020203"/>
    <w:charset w:val="00"/>
    <w:family w:val="swiss"/>
    <w:pitch w:val="variable"/>
    <w:sig w:usb0="00000003" w:usb1="00000000" w:usb2="8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8.8pt;height:332.4pt" o:bullet="t">
        <v:imagedata r:id="rId1" o:title="TK_LOGO_POINTER_RGB_bullet_blue"/>
      </v:shape>
    </w:pict>
  </w:numPicBullet>
  <w:abstractNum w:abstractNumId="0" w15:restartNumberingAfterBreak="0">
    <w:nsid w:val="02330700"/>
    <w:multiLevelType w:val="hybridMultilevel"/>
    <w:tmpl w:val="51EE9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C5F9C"/>
    <w:multiLevelType w:val="hybridMultilevel"/>
    <w:tmpl w:val="4748E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65855"/>
    <w:multiLevelType w:val="hybridMultilevel"/>
    <w:tmpl w:val="F8B0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032B9D"/>
    <w:multiLevelType w:val="hybridMultilevel"/>
    <w:tmpl w:val="C4A0C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4E5DF9"/>
    <w:multiLevelType w:val="hybridMultilevel"/>
    <w:tmpl w:val="CF14D23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55107E19"/>
    <w:multiLevelType w:val="hybridMultilevel"/>
    <w:tmpl w:val="A044F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3B28B1"/>
    <w:multiLevelType w:val="hybridMultilevel"/>
    <w:tmpl w:val="7CA2D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3436B1"/>
    <w:multiLevelType w:val="hybridMultilevel"/>
    <w:tmpl w:val="E8AA646C"/>
    <w:lvl w:ilvl="0" w:tplc="FB604084">
      <w:start w:val="1"/>
      <w:numFmt w:val="bullet"/>
      <w:pStyle w:val="4Bulletedcopyblue"/>
      <w:lvlText w:val=""/>
      <w:lvlPicBulletId w:val="0"/>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7"/>
  </w:num>
  <w:num w:numId="2">
    <w:abstractNumId w:val="1"/>
  </w:num>
  <w:num w:numId="3">
    <w:abstractNumId w:val="3"/>
  </w:num>
  <w:num w:numId="4">
    <w:abstractNumId w:val="5"/>
  </w:num>
  <w:num w:numId="5">
    <w:abstractNumId w:val="2"/>
  </w:num>
  <w:num w:numId="6">
    <w:abstractNumId w:val="0"/>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B7C"/>
    <w:rsid w:val="00160105"/>
    <w:rsid w:val="006B3B7C"/>
    <w:rsid w:val="007B53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CB68A2E"/>
  <w15:chartTrackingRefBased/>
  <w15:docId w15:val="{74048AD7-C36D-4888-9801-D7427827F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3B7C"/>
    <w:pPr>
      <w:spacing w:after="200" w:line="276" w:lineRule="auto"/>
    </w:pPr>
  </w:style>
  <w:style w:type="paragraph" w:styleId="Heading1">
    <w:name w:val="heading 1"/>
    <w:basedOn w:val="Normal"/>
    <w:next w:val="Normal"/>
    <w:link w:val="Heading1Char"/>
    <w:uiPriority w:val="9"/>
    <w:qFormat/>
    <w:rsid w:val="006B3B7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B7C"/>
    <w:rPr>
      <w:rFonts w:asciiTheme="majorHAnsi" w:eastAsiaTheme="majorEastAsia" w:hAnsiTheme="majorHAnsi" w:cstheme="majorBidi"/>
      <w:b/>
      <w:bCs/>
      <w:color w:val="2F5496" w:themeColor="accent1" w:themeShade="BF"/>
      <w:sz w:val="28"/>
      <w:szCs w:val="28"/>
    </w:rPr>
  </w:style>
  <w:style w:type="paragraph" w:styleId="ListParagraph">
    <w:name w:val="List Paragraph"/>
    <w:basedOn w:val="Normal"/>
    <w:uiPriority w:val="34"/>
    <w:qFormat/>
    <w:rsid w:val="006B3B7C"/>
    <w:pPr>
      <w:ind w:left="720"/>
      <w:contextualSpacing/>
    </w:pPr>
  </w:style>
  <w:style w:type="paragraph" w:customStyle="1" w:styleId="1bodycopy10pt">
    <w:name w:val="1 body copy 10pt"/>
    <w:basedOn w:val="Normal"/>
    <w:link w:val="1bodycopy10ptChar"/>
    <w:qFormat/>
    <w:rsid w:val="006B3B7C"/>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6B3B7C"/>
    <w:pPr>
      <w:numPr>
        <w:numId w:val="1"/>
      </w:num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6B3B7C"/>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g"/><Relationship Id="rId5"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Hyland</dc:creator>
  <cp:keywords/>
  <dc:description/>
  <cp:lastModifiedBy>Rebecca Blake</cp:lastModifiedBy>
  <cp:revision>3</cp:revision>
  <cp:lastPrinted>2024-01-24T09:47:00Z</cp:lastPrinted>
  <dcterms:created xsi:type="dcterms:W3CDTF">2024-01-22T13:48:00Z</dcterms:created>
  <dcterms:modified xsi:type="dcterms:W3CDTF">2024-01-24T09:50:00Z</dcterms:modified>
</cp:coreProperties>
</file>